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E2" w:rsidRPr="00B150F1" w:rsidRDefault="00B150F1" w:rsidP="00711A71">
      <w:pPr>
        <w:jc w:val="center"/>
        <w:rPr>
          <w:b/>
        </w:rPr>
      </w:pPr>
      <w:bookmarkStart w:id="0" w:name="_GoBack"/>
      <w:bookmarkEnd w:id="0"/>
      <w:r w:rsidRPr="00B150F1">
        <w:rPr>
          <w:b/>
        </w:rPr>
        <w:t xml:space="preserve">School Board </w:t>
      </w:r>
      <w:r w:rsidR="00711A71" w:rsidRPr="00B150F1">
        <w:rPr>
          <w:b/>
        </w:rPr>
        <w:t>Minutes March 27, 2018</w:t>
      </w:r>
    </w:p>
    <w:p w:rsidR="00711A71" w:rsidRDefault="00711A71" w:rsidP="00711A71">
      <w:pPr>
        <w:jc w:val="center"/>
      </w:pPr>
    </w:p>
    <w:p w:rsidR="00711A71" w:rsidRDefault="00711A71" w:rsidP="00711A71">
      <w:pPr>
        <w:pStyle w:val="ListParagraph"/>
        <w:numPr>
          <w:ilvl w:val="0"/>
          <w:numId w:val="1"/>
        </w:numPr>
      </w:pPr>
      <w:r>
        <w:t>Public Comment- there was no public comment</w:t>
      </w:r>
    </w:p>
    <w:p w:rsidR="00711A71" w:rsidRDefault="00711A71" w:rsidP="00711A71">
      <w:pPr>
        <w:pStyle w:val="ListParagraph"/>
        <w:numPr>
          <w:ilvl w:val="0"/>
          <w:numId w:val="1"/>
        </w:numPr>
      </w:pPr>
      <w:r>
        <w:t>Special Presentation- New Franklin School – Excursion Club pres</w:t>
      </w:r>
      <w:r w:rsidR="00B150F1">
        <w:t xml:space="preserve">ented by Alyssa Brown and Jaquelin </w:t>
      </w:r>
      <w:proofErr w:type="spellStart"/>
      <w:r w:rsidR="00B150F1">
        <w:t>Nutter</w:t>
      </w:r>
      <w:proofErr w:type="spellEnd"/>
      <w:r>
        <w:t>.</w:t>
      </w:r>
    </w:p>
    <w:p w:rsidR="00711A71" w:rsidRDefault="00711A71" w:rsidP="00711A71">
      <w:pPr>
        <w:pStyle w:val="ListParagraph"/>
        <w:numPr>
          <w:ilvl w:val="1"/>
          <w:numId w:val="1"/>
        </w:numPr>
      </w:pPr>
      <w:r>
        <w:t xml:space="preserve">They created and after school program where they take students to places they might not ever go.  </w:t>
      </w:r>
    </w:p>
    <w:p w:rsidR="00711A71" w:rsidRDefault="00711A71" w:rsidP="00711A71">
      <w:pPr>
        <w:pStyle w:val="ListParagraph"/>
        <w:numPr>
          <w:ilvl w:val="2"/>
          <w:numId w:val="1"/>
        </w:numPr>
      </w:pPr>
      <w:r>
        <w:t>3</w:t>
      </w:r>
      <w:r w:rsidRPr="00711A71">
        <w:rPr>
          <w:vertAlign w:val="superscript"/>
        </w:rPr>
        <w:t>rd</w:t>
      </w:r>
      <w:r>
        <w:t xml:space="preserve"> and 4</w:t>
      </w:r>
      <w:r w:rsidRPr="00711A71">
        <w:rPr>
          <w:vertAlign w:val="superscript"/>
        </w:rPr>
        <w:t>th</w:t>
      </w:r>
      <w:r>
        <w:t xml:space="preserve"> graders </w:t>
      </w:r>
    </w:p>
    <w:p w:rsidR="00711A71" w:rsidRDefault="00711A71" w:rsidP="00711A71">
      <w:pPr>
        <w:pStyle w:val="ListParagraph"/>
        <w:numPr>
          <w:ilvl w:val="2"/>
          <w:numId w:val="1"/>
        </w:numPr>
      </w:pPr>
      <w:r>
        <w:t xml:space="preserve">Have done five activities: vision boards, Yoga Den, Margarita’s, Firefly Painting, Home Depot, Atlantic Gymnastics, </w:t>
      </w:r>
      <w:r w:rsidR="006B38B7">
        <w:t>Applebee’s</w:t>
      </w:r>
      <w:r>
        <w:t xml:space="preserve"> and </w:t>
      </w:r>
      <w:r w:rsidR="006B38B7">
        <w:t>Martial</w:t>
      </w:r>
      <w:r>
        <w:t xml:space="preserve"> Arts </w:t>
      </w:r>
    </w:p>
    <w:p w:rsidR="00711A71" w:rsidRDefault="00711A71" w:rsidP="00711A71">
      <w:pPr>
        <w:pStyle w:val="ListParagraph"/>
        <w:numPr>
          <w:ilvl w:val="2"/>
          <w:numId w:val="1"/>
        </w:numPr>
      </w:pPr>
      <w:r>
        <w:t>PTO funded the visits.</w:t>
      </w:r>
    </w:p>
    <w:p w:rsidR="00711A71" w:rsidRDefault="00711A71" w:rsidP="00711A71">
      <w:pPr>
        <w:pStyle w:val="ListParagraph"/>
        <w:numPr>
          <w:ilvl w:val="1"/>
          <w:numId w:val="1"/>
        </w:numPr>
      </w:pPr>
      <w:r>
        <w:t>Parents were grateful and students were very excited to have the opportunities.</w:t>
      </w:r>
    </w:p>
    <w:p w:rsidR="00711A71" w:rsidRDefault="00711A71" w:rsidP="00711A71">
      <w:pPr>
        <w:pStyle w:val="ListParagraph"/>
        <w:numPr>
          <w:ilvl w:val="0"/>
          <w:numId w:val="1"/>
        </w:numPr>
      </w:pPr>
      <w:r>
        <w:t xml:space="preserve">Special Presentation – George </w:t>
      </w:r>
      <w:proofErr w:type="spellStart"/>
      <w:r>
        <w:t>Shea</w:t>
      </w:r>
      <w:proofErr w:type="spellEnd"/>
      <w:r>
        <w:t xml:space="preserve">- Curriculum, Competency and Assessment Designs. </w:t>
      </w:r>
    </w:p>
    <w:p w:rsidR="00711A71" w:rsidRDefault="00711A71" w:rsidP="00711A71">
      <w:pPr>
        <w:pStyle w:val="ListParagraph"/>
        <w:numPr>
          <w:ilvl w:val="1"/>
          <w:numId w:val="1"/>
        </w:numPr>
      </w:pPr>
      <w:r>
        <w:t>Focus on what do we want students to know and be able to do? And what do we see as evidence for that learning?</w:t>
      </w:r>
    </w:p>
    <w:p w:rsidR="00711A71" w:rsidRDefault="00711A71" w:rsidP="00711A71">
      <w:pPr>
        <w:pStyle w:val="ListParagraph"/>
        <w:numPr>
          <w:ilvl w:val="1"/>
          <w:numId w:val="1"/>
        </w:numPr>
      </w:pPr>
      <w:r>
        <w:t xml:space="preserve">Power point expressing how the student reaches success via a variety of channels, success as competency based and based on what you want students to know and be able to do. </w:t>
      </w:r>
    </w:p>
    <w:p w:rsidR="00711A71" w:rsidRDefault="00711A71" w:rsidP="00711A71">
      <w:pPr>
        <w:pStyle w:val="ListParagraph"/>
        <w:numPr>
          <w:ilvl w:val="1"/>
          <w:numId w:val="1"/>
        </w:numPr>
      </w:pPr>
      <w:r>
        <w:t xml:space="preserve">Blooms Taxonomy and Webb’s Depth of Knowledge </w:t>
      </w:r>
    </w:p>
    <w:p w:rsidR="00711A71" w:rsidRDefault="00711A71" w:rsidP="00711A71">
      <w:pPr>
        <w:pStyle w:val="ListParagraph"/>
        <w:numPr>
          <w:ilvl w:val="1"/>
          <w:numId w:val="1"/>
        </w:numPr>
      </w:pPr>
      <w:r>
        <w:t xml:space="preserve">Hess Cognitive Rigor Scale </w:t>
      </w:r>
    </w:p>
    <w:p w:rsidR="00711A71" w:rsidRDefault="00711A71" w:rsidP="00711A71">
      <w:pPr>
        <w:pStyle w:val="ListParagraph"/>
        <w:numPr>
          <w:ilvl w:val="1"/>
          <w:numId w:val="1"/>
        </w:numPr>
      </w:pPr>
      <w:r>
        <w:t xml:space="preserve">Been working with schools to standardized competencies.  Once done the process of creating common rubrics and assessments begins. </w:t>
      </w:r>
    </w:p>
    <w:p w:rsidR="006B38B7" w:rsidRDefault="006B38B7" w:rsidP="006B38B7">
      <w:pPr>
        <w:pStyle w:val="ListParagraph"/>
      </w:pPr>
    </w:p>
    <w:p w:rsidR="006B38B7" w:rsidRDefault="006B38B7" w:rsidP="006B38B7">
      <w:pPr>
        <w:pStyle w:val="ListParagraph"/>
      </w:pPr>
      <w:r>
        <w:t xml:space="preserve">Response- Patrick wondered if we were building from scratch and whether it fit on an individual teacher level for grading and assessing- How does it translate into grades.  George reiterated that grading is not the same as assessment. </w:t>
      </w:r>
    </w:p>
    <w:p w:rsidR="006B38B7" w:rsidRDefault="006B38B7" w:rsidP="006B38B7">
      <w:pPr>
        <w:pStyle w:val="ListParagraph"/>
      </w:pPr>
    </w:p>
    <w:p w:rsidR="006B38B7" w:rsidRDefault="006B38B7" w:rsidP="006B38B7">
      <w:pPr>
        <w:pStyle w:val="ListParagraph"/>
        <w:numPr>
          <w:ilvl w:val="0"/>
          <w:numId w:val="1"/>
        </w:numPr>
      </w:pPr>
      <w:r>
        <w:t xml:space="preserve"> Superintendent Report – FY 19 Budget </w:t>
      </w:r>
    </w:p>
    <w:p w:rsidR="006B38B7" w:rsidRDefault="006B38B7" w:rsidP="006B38B7">
      <w:pPr>
        <w:pStyle w:val="ListParagraph"/>
        <w:numPr>
          <w:ilvl w:val="0"/>
          <w:numId w:val="1"/>
        </w:numPr>
      </w:pPr>
      <w:r>
        <w:t>Puerto Rico Field Trip approved</w:t>
      </w:r>
    </w:p>
    <w:p w:rsidR="006B38B7" w:rsidRDefault="006B38B7" w:rsidP="006B38B7">
      <w:pPr>
        <w:pStyle w:val="ListParagraph"/>
        <w:numPr>
          <w:ilvl w:val="0"/>
          <w:numId w:val="1"/>
        </w:numPr>
      </w:pPr>
      <w:r>
        <w:t xml:space="preserve">Kelly </w:t>
      </w:r>
      <w:proofErr w:type="spellStart"/>
      <w:r>
        <w:t>Garcea</w:t>
      </w:r>
      <w:proofErr w:type="spellEnd"/>
      <w:r>
        <w:t xml:space="preserve"> letter of resignation</w:t>
      </w:r>
    </w:p>
    <w:p w:rsidR="006B38B7" w:rsidRDefault="006B38B7" w:rsidP="006B38B7">
      <w:pPr>
        <w:pStyle w:val="ListParagraph"/>
        <w:numPr>
          <w:ilvl w:val="0"/>
          <w:numId w:val="1"/>
        </w:numPr>
      </w:pPr>
      <w:r>
        <w:t>Contracts for teachers approved</w:t>
      </w:r>
    </w:p>
    <w:p w:rsidR="006B38B7" w:rsidRPr="00B150F1" w:rsidRDefault="006B38B7" w:rsidP="006B38B7">
      <w:pPr>
        <w:rPr>
          <w:b/>
        </w:rPr>
      </w:pPr>
      <w:r w:rsidRPr="00B150F1">
        <w:rPr>
          <w:b/>
        </w:rPr>
        <w:t xml:space="preserve">New Business </w:t>
      </w:r>
    </w:p>
    <w:p w:rsidR="006B38B7" w:rsidRDefault="006B38B7" w:rsidP="006B38B7">
      <w:pPr>
        <w:pStyle w:val="ListParagraph"/>
        <w:numPr>
          <w:ilvl w:val="0"/>
          <w:numId w:val="2"/>
        </w:numPr>
      </w:pPr>
      <w:r>
        <w:t>Elementary facilities – 2</w:t>
      </w:r>
      <w:r w:rsidRPr="006B38B7">
        <w:rPr>
          <w:vertAlign w:val="superscript"/>
        </w:rPr>
        <w:t>nd</w:t>
      </w:r>
      <w:r>
        <w:t xml:space="preserve"> phase of </w:t>
      </w:r>
      <w:proofErr w:type="spellStart"/>
      <w:r>
        <w:t>Dondero</w:t>
      </w:r>
      <w:proofErr w:type="spellEnd"/>
      <w:r>
        <w:t xml:space="preserve"> will be $5,000,000 for kitchen, café, computer library, music and art. </w:t>
      </w:r>
    </w:p>
    <w:p w:rsidR="006B38B7" w:rsidRDefault="006B38B7" w:rsidP="006B38B7">
      <w:pPr>
        <w:pStyle w:val="ListParagraph"/>
        <w:numPr>
          <w:ilvl w:val="0"/>
          <w:numId w:val="2"/>
        </w:numPr>
      </w:pPr>
      <w:proofErr w:type="spellStart"/>
      <w:r>
        <w:t>Dondero</w:t>
      </w:r>
      <w:proofErr w:type="spellEnd"/>
      <w:r>
        <w:t xml:space="preserve"> will end 2 days early for the asbestos abatement and will have a late start again in the fall. </w:t>
      </w:r>
    </w:p>
    <w:p w:rsidR="006B38B7" w:rsidRDefault="006B38B7" w:rsidP="006B38B7">
      <w:pPr>
        <w:pStyle w:val="ListParagraph"/>
        <w:numPr>
          <w:ilvl w:val="0"/>
          <w:numId w:val="2"/>
        </w:numPr>
      </w:pPr>
      <w:r>
        <w:t>Community Campus- preschool will be going there</w:t>
      </w:r>
    </w:p>
    <w:p w:rsidR="006B38B7" w:rsidRDefault="006B38B7" w:rsidP="006B38B7">
      <w:pPr>
        <w:pStyle w:val="ListParagraph"/>
        <w:numPr>
          <w:ilvl w:val="0"/>
          <w:numId w:val="2"/>
        </w:numPr>
      </w:pPr>
      <w:r>
        <w:t>Sustainability Committee- Handprint Party at the Library on May 10</w:t>
      </w:r>
      <w:r w:rsidRPr="006B38B7">
        <w:rPr>
          <w:vertAlign w:val="superscript"/>
        </w:rPr>
        <w:t>th</w:t>
      </w:r>
      <w:r>
        <w:t xml:space="preserve"> </w:t>
      </w:r>
    </w:p>
    <w:p w:rsidR="006B38B7" w:rsidRPr="00B150F1" w:rsidRDefault="006B38B7" w:rsidP="006B38B7">
      <w:pPr>
        <w:rPr>
          <w:b/>
        </w:rPr>
      </w:pPr>
      <w:r w:rsidRPr="00B150F1">
        <w:rPr>
          <w:b/>
        </w:rPr>
        <w:t xml:space="preserve">Meeting Adjourned </w:t>
      </w:r>
    </w:p>
    <w:sectPr w:rsidR="006B38B7" w:rsidRPr="00B1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3574"/>
    <w:multiLevelType w:val="hybridMultilevel"/>
    <w:tmpl w:val="B24C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05BB0"/>
    <w:multiLevelType w:val="hybridMultilevel"/>
    <w:tmpl w:val="2896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71"/>
    <w:rsid w:val="004A1E06"/>
    <w:rsid w:val="005422E2"/>
    <w:rsid w:val="006B38B7"/>
    <w:rsid w:val="00711A71"/>
    <w:rsid w:val="00B1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94C9B-AD0C-4B4D-BB1C-8B9D0420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Department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 Teacher</dc:creator>
  <cp:keywords/>
  <dc:description/>
  <cp:lastModifiedBy>PSDN</cp:lastModifiedBy>
  <cp:revision>2</cp:revision>
  <dcterms:created xsi:type="dcterms:W3CDTF">2018-04-04T19:57:00Z</dcterms:created>
  <dcterms:modified xsi:type="dcterms:W3CDTF">2018-04-04T19:57:00Z</dcterms:modified>
</cp:coreProperties>
</file>