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111" w:rsidRDefault="00D6052E">
      <w:pPr>
        <w:jc w:val="center"/>
      </w:pPr>
      <w:bookmarkStart w:id="0" w:name="_GoBack"/>
      <w:bookmarkEnd w:id="0"/>
      <w:r>
        <w:t>Portsmouth APT Agenda</w:t>
      </w:r>
    </w:p>
    <w:p w:rsidR="00537111" w:rsidRDefault="00D6052E">
      <w:pPr>
        <w:jc w:val="center"/>
      </w:pPr>
      <w:r>
        <w:t>12-19-2018</w:t>
      </w:r>
    </w:p>
    <w:p w:rsidR="00537111" w:rsidRDefault="00D6052E">
      <w:pPr>
        <w:jc w:val="center"/>
      </w:pPr>
      <w:r>
        <w:t xml:space="preserve">Café </w:t>
      </w:r>
      <w:proofErr w:type="spellStart"/>
      <w:r>
        <w:t>Nostimo</w:t>
      </w:r>
      <w:proofErr w:type="spellEnd"/>
      <w:r>
        <w:t xml:space="preserve"> 3:45 PM</w:t>
      </w:r>
    </w:p>
    <w:p w:rsidR="00537111" w:rsidRDefault="00D6052E">
      <w:r>
        <w:t xml:space="preserve"> </w:t>
      </w:r>
    </w:p>
    <w:p w:rsidR="00537111" w:rsidRDefault="00D6052E">
      <w:r>
        <w:t xml:space="preserve"> Meeting called to order at 4pm.  Attendance taken by sign in sheet.</w:t>
      </w:r>
    </w:p>
    <w:p w:rsidR="00537111" w:rsidRDefault="00D6052E">
      <w:r>
        <w:rPr>
          <w:b/>
        </w:rPr>
        <w:t xml:space="preserve">Approval of Minutes: </w:t>
      </w:r>
      <w:r>
        <w:t>A motion was made by Carla Frank to approve October minutes.  This motion was seconded by Christine Stillwell.  The minutes were approved.</w:t>
      </w:r>
    </w:p>
    <w:p w:rsidR="00537111" w:rsidRDefault="00D6052E">
      <w:pPr>
        <w:rPr>
          <w:b/>
        </w:rPr>
      </w:pPr>
      <w:r>
        <w:rPr>
          <w:b/>
        </w:rPr>
        <w:t xml:space="preserve"> </w:t>
      </w:r>
    </w:p>
    <w:p w:rsidR="00537111" w:rsidRDefault="00D6052E">
      <w:r>
        <w:rPr>
          <w:b/>
        </w:rPr>
        <w:t>Treasury Report</w:t>
      </w:r>
      <w:r>
        <w:t>:</w:t>
      </w:r>
    </w:p>
    <w:p w:rsidR="00537111" w:rsidRDefault="00D6052E">
      <w:r>
        <w:t>·       Executive board, contract maintenance, and negotiation stipends were paid.</w:t>
      </w:r>
    </w:p>
    <w:p w:rsidR="00537111" w:rsidRDefault="00D6052E">
      <w:r>
        <w:t>·       Payroll</w:t>
      </w:r>
      <w:r>
        <w:t xml:space="preserve"> deposits in the area of scholarship were made in the amount of $173.44</w:t>
      </w:r>
    </w:p>
    <w:p w:rsidR="00537111" w:rsidRDefault="00D6052E">
      <w:r>
        <w:t>·       Ending balance of $83,466.28</w:t>
      </w:r>
    </w:p>
    <w:p w:rsidR="00537111" w:rsidRDefault="00D6052E">
      <w:r>
        <w:t xml:space="preserve"> </w:t>
      </w:r>
    </w:p>
    <w:p w:rsidR="00537111" w:rsidRDefault="00D6052E">
      <w:r>
        <w:rPr>
          <w:b/>
        </w:rPr>
        <w:t>Membership Report</w:t>
      </w:r>
      <w:r>
        <w:t xml:space="preserve">: If you know of any LOA for medical or maternity let Andrea </w:t>
      </w:r>
      <w:proofErr w:type="spellStart"/>
      <w:r>
        <w:t>Chicoree</w:t>
      </w:r>
      <w:proofErr w:type="spellEnd"/>
      <w:r>
        <w:t xml:space="preserve"> know.</w:t>
      </w:r>
    </w:p>
    <w:p w:rsidR="00537111" w:rsidRDefault="00D6052E">
      <w:r>
        <w:t>-A motion to approve the treasury report was made by</w:t>
      </w:r>
      <w:r>
        <w:t xml:space="preserve"> Carla Frank and seconded by Christine Stillwell.</w:t>
      </w:r>
    </w:p>
    <w:p w:rsidR="00537111" w:rsidRDefault="00D6052E">
      <w:r>
        <w:t xml:space="preserve"> </w:t>
      </w:r>
    </w:p>
    <w:p w:rsidR="00537111" w:rsidRDefault="00D6052E">
      <w:r>
        <w:rPr>
          <w:b/>
        </w:rPr>
        <w:t>School Board Report</w:t>
      </w:r>
      <w:r>
        <w:t>:</w:t>
      </w:r>
    </w:p>
    <w:p w:rsidR="00537111" w:rsidRDefault="00D6052E">
      <w:r>
        <w:t>·       PHS will be installing more security cameras and keyless entries.</w:t>
      </w:r>
    </w:p>
    <w:p w:rsidR="00537111" w:rsidRDefault="00D6052E">
      <w:r>
        <w:t>·       Elementary World Language Presentation- K-1 students will begin Spanish classes 2019-10 school year.</w:t>
      </w:r>
    </w:p>
    <w:p w:rsidR="00537111" w:rsidRDefault="00D6052E">
      <w:r>
        <w:t>·       Discussion regarding the grading scale at PHS</w:t>
      </w:r>
    </w:p>
    <w:p w:rsidR="00537111" w:rsidRDefault="00D6052E">
      <w:r>
        <w:t xml:space="preserve"> </w:t>
      </w:r>
    </w:p>
    <w:p w:rsidR="00537111" w:rsidRDefault="00D6052E">
      <w:r>
        <w:rPr>
          <w:b/>
        </w:rPr>
        <w:t>Teacher Concerns</w:t>
      </w:r>
      <w:r>
        <w:t>:</w:t>
      </w:r>
    </w:p>
    <w:p w:rsidR="00537111" w:rsidRDefault="00D6052E">
      <w:r>
        <w:t xml:space="preserve">·       </w:t>
      </w:r>
      <w:r>
        <w:rPr>
          <w:u w:val="single"/>
        </w:rPr>
        <w:t>PHS</w:t>
      </w:r>
      <w:r>
        <w:t xml:space="preserve">- Concern regarding some teachers not adhering to an 8-hour “onsite” work day.  Contract states we need to onsite a reasonable amount of time </w:t>
      </w:r>
      <w:r>
        <w:rPr>
          <w:b/>
          <w:u w:val="single"/>
        </w:rPr>
        <w:t>before</w:t>
      </w:r>
      <w:r>
        <w:t xml:space="preserve"> and </w:t>
      </w:r>
      <w:r>
        <w:rPr>
          <w:b/>
          <w:u w:val="single"/>
        </w:rPr>
        <w:t>after</w:t>
      </w:r>
      <w:r>
        <w:t xml:space="preserve"> students. Th</w:t>
      </w:r>
      <w:r>
        <w:t>is is becoming problematic with some staff.</w:t>
      </w:r>
    </w:p>
    <w:p w:rsidR="00537111" w:rsidRDefault="00D6052E">
      <w:proofErr w:type="gramStart"/>
      <w:r>
        <w:rPr>
          <w:rFonts w:ascii="Courier New" w:eastAsia="Courier New" w:hAnsi="Courier New" w:cs="Courier New"/>
        </w:rPr>
        <w:t>o</w:t>
      </w:r>
      <w:proofErr w:type="gramEnd"/>
      <w:r>
        <w:rPr>
          <w:rFonts w:ascii="Courier New" w:eastAsia="Courier New" w:hAnsi="Courier New" w:cs="Courier New"/>
        </w:rPr>
        <w:t xml:space="preserve">   </w:t>
      </w:r>
      <w:r>
        <w:t>Class sizes are problematic</w:t>
      </w:r>
    </w:p>
    <w:p w:rsidR="00537111" w:rsidRDefault="00D6052E">
      <w:r>
        <w:t xml:space="preserve">·        </w:t>
      </w:r>
      <w:r>
        <w:rPr>
          <w:u w:val="single"/>
        </w:rPr>
        <w:t>RJLA</w:t>
      </w:r>
      <w:r>
        <w:t xml:space="preserve">- Boilers need to be rebuilt, Lead paint and asbestos. </w:t>
      </w:r>
    </w:p>
    <w:p w:rsidR="00537111" w:rsidRDefault="00D6052E">
      <w:r>
        <w:t xml:space="preserve">·       </w:t>
      </w:r>
      <w:r>
        <w:rPr>
          <w:u w:val="single"/>
        </w:rPr>
        <w:t>PEEP</w:t>
      </w:r>
      <w:r>
        <w:t>: Playground needs improvements.</w:t>
      </w:r>
    </w:p>
    <w:p w:rsidR="00537111" w:rsidRDefault="00D6052E">
      <w:r>
        <w:t xml:space="preserve">·       </w:t>
      </w:r>
      <w:r>
        <w:rPr>
          <w:u w:val="single"/>
        </w:rPr>
        <w:t>All Schools</w:t>
      </w:r>
      <w:r>
        <w:t>- Still need more subs</w:t>
      </w:r>
    </w:p>
    <w:p w:rsidR="00537111" w:rsidRDefault="00D6052E">
      <w:r>
        <w:t xml:space="preserve"> </w:t>
      </w:r>
    </w:p>
    <w:p w:rsidR="00537111" w:rsidRDefault="00D6052E">
      <w:r>
        <w:rPr>
          <w:b/>
        </w:rPr>
        <w:t>Continuing Business</w:t>
      </w:r>
      <w:r>
        <w:t>:</w:t>
      </w:r>
    </w:p>
    <w:p w:rsidR="00537111" w:rsidRDefault="00D6052E">
      <w:r>
        <w:t xml:space="preserve">·       </w:t>
      </w:r>
      <w:r>
        <w:rPr>
          <w:u w:val="single"/>
        </w:rPr>
        <w:t>Teacher Code of Ethics</w:t>
      </w:r>
      <w:r>
        <w:t>: if you are in violation of the code of ethics you will automatically be reported to NHDOE.</w:t>
      </w:r>
    </w:p>
    <w:p w:rsidR="00537111" w:rsidRDefault="00D6052E">
      <w:proofErr w:type="gramStart"/>
      <w:r>
        <w:rPr>
          <w:rFonts w:ascii="Courier New" w:eastAsia="Courier New" w:hAnsi="Courier New" w:cs="Courier New"/>
        </w:rPr>
        <w:t>o</w:t>
      </w:r>
      <w:proofErr w:type="gramEnd"/>
      <w:r>
        <w:rPr>
          <w:rFonts w:ascii="Courier New" w:eastAsia="Courier New" w:hAnsi="Courier New" w:cs="Courier New"/>
        </w:rPr>
        <w:t xml:space="preserve">   </w:t>
      </w:r>
      <w:r>
        <w:t>There should be no social media contact with students until 10 months after that student leaves the district.</w:t>
      </w:r>
    </w:p>
    <w:p w:rsidR="00537111" w:rsidRDefault="00D6052E">
      <w:pPr>
        <w:numPr>
          <w:ilvl w:val="0"/>
          <w:numId w:val="1"/>
        </w:numPr>
      </w:pPr>
      <w:proofErr w:type="gramStart"/>
      <w:r>
        <w:rPr>
          <w:rFonts w:ascii="Courier New" w:eastAsia="Courier New" w:hAnsi="Courier New" w:cs="Courier New"/>
        </w:rPr>
        <w:t>o</w:t>
      </w:r>
      <w:proofErr w:type="gramEnd"/>
      <w:r>
        <w:rPr>
          <w:rFonts w:ascii="Courier New" w:eastAsia="Courier New" w:hAnsi="Courier New" w:cs="Courier New"/>
        </w:rPr>
        <w:t xml:space="preserve">   </w:t>
      </w:r>
      <w:r>
        <w:t>Go Fund Me, Don</w:t>
      </w:r>
      <w:r>
        <w:t>ors Choose.org etc. are not permitted due to auditing.</w:t>
      </w:r>
    </w:p>
    <w:p w:rsidR="00537111" w:rsidRDefault="00D6052E">
      <w:pPr>
        <w:numPr>
          <w:ilvl w:val="0"/>
          <w:numId w:val="1"/>
        </w:numPr>
      </w:pPr>
      <w:r>
        <w:t>·       Blizzard Bags were discussed and not in favor of pursuing this further.</w:t>
      </w:r>
    </w:p>
    <w:p w:rsidR="00537111" w:rsidRDefault="00D6052E">
      <w:pPr>
        <w:numPr>
          <w:ilvl w:val="0"/>
          <w:numId w:val="1"/>
        </w:numPr>
      </w:pPr>
      <w:r>
        <w:t xml:space="preserve">·       Extracurricular Pay- this payment has been incorrectly taxed for years.  Contractually, extracurricular pay will </w:t>
      </w:r>
      <w:r>
        <w:t>hopefully be built in to salaries when it applies to avoid being taxed at the higher tax rate.  This is in discussions with the district.  It applies to all levels of bargaining units.</w:t>
      </w:r>
    </w:p>
    <w:p w:rsidR="00537111" w:rsidRDefault="00D6052E">
      <w:r>
        <w:lastRenderedPageBreak/>
        <w:t xml:space="preserve"> </w:t>
      </w:r>
    </w:p>
    <w:p w:rsidR="00537111" w:rsidRDefault="00D6052E">
      <w:r>
        <w:rPr>
          <w:b/>
        </w:rPr>
        <w:t xml:space="preserve">Year End Celebration: </w:t>
      </w:r>
      <w:r>
        <w:t>Ideas were suggested about having food trucks, or other options.  We will survey folks to find what they would like to see for food options.</w:t>
      </w:r>
    </w:p>
    <w:p w:rsidR="00537111" w:rsidRDefault="00D6052E">
      <w:pPr>
        <w:rPr>
          <w:b/>
        </w:rPr>
      </w:pPr>
      <w:r>
        <w:rPr>
          <w:b/>
        </w:rPr>
        <w:t xml:space="preserve"> </w:t>
      </w:r>
    </w:p>
    <w:p w:rsidR="00537111" w:rsidRDefault="00D6052E">
      <w:r>
        <w:t xml:space="preserve">A motion to adjourn was made by Dryden Robertson, seconded by Carla Frank. </w:t>
      </w:r>
    </w:p>
    <w:p w:rsidR="00537111" w:rsidRDefault="00D6052E">
      <w:r>
        <w:t>Meeting adjourned at 5:05</w:t>
      </w:r>
    </w:p>
    <w:p w:rsidR="00537111" w:rsidRDefault="00D6052E">
      <w:r>
        <w:t>Next Meetin</w:t>
      </w:r>
      <w:r>
        <w:t>g: January 16</w:t>
      </w:r>
      <w:r>
        <w:rPr>
          <w:vertAlign w:val="superscript"/>
        </w:rPr>
        <w:t>th</w:t>
      </w:r>
      <w:r>
        <w:t xml:space="preserve"> 2019 @PHS Library 3:45</w:t>
      </w:r>
    </w:p>
    <w:p w:rsidR="00537111" w:rsidRDefault="00D6052E">
      <w:r>
        <w:t xml:space="preserve">Notes submitted by Nicole </w:t>
      </w:r>
      <w:proofErr w:type="spellStart"/>
      <w:r>
        <w:t>Hopley</w:t>
      </w:r>
      <w:proofErr w:type="spellEnd"/>
    </w:p>
    <w:p w:rsidR="00537111" w:rsidRDefault="00D6052E">
      <w:r>
        <w:t xml:space="preserve"> </w:t>
      </w:r>
    </w:p>
    <w:p w:rsidR="00537111" w:rsidRDefault="00537111"/>
    <w:sectPr w:rsidR="005371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20099"/>
    <w:multiLevelType w:val="multilevel"/>
    <w:tmpl w:val="3F864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111"/>
    <w:rsid w:val="00537111"/>
    <w:rsid w:val="00D60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30C511-1845-4B7B-BEB6-FBA3880BA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PSDN</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PSDN</cp:lastModifiedBy>
  <cp:revision>2</cp:revision>
  <dcterms:created xsi:type="dcterms:W3CDTF">2019-01-08T21:00:00Z</dcterms:created>
  <dcterms:modified xsi:type="dcterms:W3CDTF">2019-01-08T21:00:00Z</dcterms:modified>
</cp:coreProperties>
</file>